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247650</wp:posOffset>
            </wp:positionV>
            <wp:extent cx="1814208" cy="304482"/>
            <wp:effectExtent b="0" l="0" r="0" t="0"/>
            <wp:wrapSquare wrapText="bothSides" distB="0" distT="0" distL="0" distR="0"/>
            <wp:docPr descr="Risultati immagini per logo regione emilia romagna" id="16" name="image1.jpg"/>
            <a:graphic>
              <a:graphicData uri="http://schemas.openxmlformats.org/drawingml/2006/picture">
                <pic:pic>
                  <pic:nvPicPr>
                    <pic:cNvPr descr="Risultati immagini per logo regione emilia romagna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208" cy="30448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2381250</wp:posOffset>
            </wp:positionH>
            <wp:positionV relativeFrom="paragraph">
              <wp:posOffset>114300</wp:posOffset>
            </wp:positionV>
            <wp:extent cx="2338917" cy="495300"/>
            <wp:effectExtent b="0" l="0" r="0" t="0"/>
            <wp:wrapSquare wrapText="bothSides" distB="114300" distT="114300" distL="114300" distR="11430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27279" l="0" r="0" t="25422"/>
                    <a:stretch>
                      <a:fillRect/>
                    </a:stretch>
                  </pic:blipFill>
                  <pic:spPr>
                    <a:xfrm>
                      <a:off x="0" y="0"/>
                      <a:ext cx="2338917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4914900</wp:posOffset>
            </wp:positionH>
            <wp:positionV relativeFrom="paragraph">
              <wp:posOffset>114300</wp:posOffset>
            </wp:positionV>
            <wp:extent cx="758337" cy="571500"/>
            <wp:effectExtent b="0" l="0" r="0" t="0"/>
            <wp:wrapSquare wrapText="bothSides" distB="114300" distT="114300" distL="114300" distR="114300"/>
            <wp:docPr id="1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337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                                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914400</wp:posOffset>
            </wp:positionH>
            <wp:positionV relativeFrom="paragraph">
              <wp:posOffset>409733</wp:posOffset>
            </wp:positionV>
            <wp:extent cx="1809750" cy="599917"/>
            <wp:effectExtent b="0" l="0" r="0" t="0"/>
            <wp:wrapSquare wrapText="bothSides" distB="114300" distT="114300" distL="114300" distR="114300"/>
            <wp:docPr id="1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5999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2886075</wp:posOffset>
            </wp:positionH>
            <wp:positionV relativeFrom="paragraph">
              <wp:posOffset>404812</wp:posOffset>
            </wp:positionV>
            <wp:extent cx="722870" cy="495300"/>
            <wp:effectExtent b="0" l="0" r="0" t="0"/>
            <wp:wrapSquare wrapText="bothSides" distB="0" distT="0" distL="0" distR="0"/>
            <wp:docPr descr="C:\Users\Anna\AppData\Local\Microsoft\Windows\INetCache\Content.Word\ARCI Modena trasparente.png" id="19" name="image2.png"/>
            <a:graphic>
              <a:graphicData uri="http://schemas.openxmlformats.org/drawingml/2006/picture">
                <pic:pic>
                  <pic:nvPicPr>
                    <pic:cNvPr descr="C:\Users\Anna\AppData\Local\Microsoft\Windows\INetCache\Content.Word\ARCI Modena trasparente.png"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2870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sz w:val="20"/>
          <w:szCs w:val="20"/>
        </w:rPr>
      </w:pPr>
      <w:bookmarkStart w:colFirst="0" w:colLast="0" w:name="_heading=h.l146tlb5o15r" w:id="1"/>
      <w:bookmarkEnd w:id="1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3771900</wp:posOffset>
            </wp:positionH>
            <wp:positionV relativeFrom="paragraph">
              <wp:posOffset>180975</wp:posOffset>
            </wp:positionV>
            <wp:extent cx="1637567" cy="571500"/>
            <wp:effectExtent b="0" l="0" r="0" t="0"/>
            <wp:wrapSquare wrapText="bothSides" distB="114300" distT="114300" distL="114300" distR="114300"/>
            <wp:docPr id="1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30869" l="0" r="0" t="34578"/>
                    <a:stretch>
                      <a:fillRect/>
                    </a:stretch>
                  </pic:blipFill>
                  <pic:spPr>
                    <a:xfrm>
                      <a:off x="0" y="0"/>
                      <a:ext cx="1637567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pStyle w:val="Heading1"/>
        <w:spacing w:line="36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line="36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line="36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line="36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line="36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line="360" w:lineRule="auto"/>
        <w:rPr>
          <w:color w:val="ff0000"/>
          <w:sz w:val="28"/>
          <w:szCs w:val="28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BANDO  FUMETTI SOVVERSIVI – I EDIZIONE 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PREMESSA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Arial" w:cs="Arial" w:eastAsia="Arial" w:hAnsi="Arial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Arci Modena Comitato provinciale aps, insieme al Comune di Modena e l'Associazione Giovani Artisti dell’Emilia-Romagna (GA/ER) intende sostenere – in collaborazione con la Regione Emilia-Romagna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le professioni creative del territorio, attraverso un percorso di formazione, orientamento e avviamento al mondo del lavoro in ambito artistico e culturale.</w:t>
        <w:br w:type="textWrapping"/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Fumetti Sovversivi del Comune di Modena è inserito nel progetto </w:t>
      </w:r>
      <w:r w:rsidDel="00000000" w:rsidR="00000000" w:rsidRPr="00000000">
        <w:rPr>
          <w:rFonts w:ascii="Arial" w:cs="Arial" w:eastAsia="Arial" w:hAnsi="Arial"/>
          <w:b w:val="1"/>
          <w:color w:val="222222"/>
          <w:sz w:val="20"/>
          <w:szCs w:val="20"/>
          <w:highlight w:val="white"/>
          <w:rtl w:val="0"/>
        </w:rPr>
        <w:t xml:space="preserve">“Costellazione – Giovani connessioni creative”</w:t>
      </w: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highlight w:val="white"/>
          <w:rtl w:val="0"/>
        </w:rPr>
        <w:t xml:space="preserve"> con il contributo dell'Associazione GA/ER, finanziato dalla Regione Emilia-Romagna nell'ambito dell'Accordo di Collaborazione GECO 12 con il Dipartimento per Le Politiche Giovanili e il Servizio Civile Universale.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2 </w:t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OBIETTIVI - FINALITA' 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bando intende promuovere: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 giovani creativi dell'Emilia-Romagna;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le innovative produzioni in ambito creativo;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la costituzione di nuove professionalità creative;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l’inserimento dei giovani creativi nel mercato del lavoro in ambito artistico e culturale.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 finalità del bando sono le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360" w:lineRule="auto"/>
        <w:ind w:left="78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costruire un percorso di formazione e orientamento per i giovani creativi finalizzato alla conoscenza e all’inserimento nel mercato del lavoro in ambito artistico e culturale;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360" w:lineRule="auto"/>
        <w:ind w:left="78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offrire nuove opportunità ai giovani creativi dell'Emilia-Romagna attraverso la promozione di relazioni con il sistema culturale e produttivo del territorio;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360" w:lineRule="auto"/>
        <w:ind w:left="78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sostenere le professioni creative nascenti, attraverso la messa in rete delle principali realtà territoriali che offrono servizi alle imprese di giovani creativi.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3</w:t>
      </w:r>
    </w:p>
    <w:p w:rsidR="00000000" w:rsidDel="00000000" w:rsidP="00000000" w:rsidRDefault="00000000" w:rsidRPr="00000000" w14:paraId="00000022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CONTENUTI DEL BANDO</w:t>
      </w:r>
    </w:p>
    <w:p w:rsidR="00000000" w:rsidDel="00000000" w:rsidP="00000000" w:rsidRDefault="00000000" w:rsidRPr="00000000" w14:paraId="00000023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bando è volto a selezionare giovani creativi dell’Emilia-Romagna per un corso di formazione, con le seguenti caratteristiche: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professioni creative: il percorso è rivolto ai giovani creativi che vogliono intraprendere un percorso lavorativo in ambito culturale e creativo,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per offrire agli stessi una realistica prospettiva di collocazione professionale nell’attuale sistema dell’arte e della cultura.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corso prevede: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ciclo di incontri con professionisti in ambito artistico, culturale e imprenditoriale, per acquisire le competenze necessarie dal punto di vista operativo: lo scenario attuale del mondo della cultura e della creatività, gli sbocchi professionali, come organizzarsi nel mondo artistico e culturale, come sviluppare progetti creativi in ambito del fumetto, come realizzare un’opera autoprodotta, condividere conoscenze ed esperienze, come lavorare in gruppo e formare un collettivo.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workshop di 30 ore, nell’ambito delle arti visive e applicate, finalizzato ad un percorso di ricerca e produzione di progetti e/o opere nell’ambito del fumetto contemporaneo con la possibilità di confrontarsi con docenti e artisti che lavorano in ambito accademico e di produzione creativa.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workshop, condotto da creativi di chiara fama nazionale, intende riunire saperi e abilità diverse. E’ necessario che tutti i partecipanti seguano l’intero processo per condividere e confrontarsi su tecniche, approcci e pratiche multidisciplinari. La valutazione delle domande sarà effettuata tenendo presente, oltre ai requisiti richiesti, questa necessità.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4 </w:t>
      </w:r>
    </w:p>
    <w:p w:rsidR="00000000" w:rsidDel="00000000" w:rsidP="00000000" w:rsidRDefault="00000000" w:rsidRPr="00000000" w14:paraId="0000002F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AMBITI DISCIPLINARI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Saranno ammesse candidature di giovani creativi nei seguenti ambiti disciplinari: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Fumetto contemporaneo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ART. 5</w:t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SOGGETTI AMMESSI AL BANDO</w:t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bando è aperto a t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utti i soggetti di età compresa tra i 18 e i 35 anni alla data di scadenza del bando, nati in Emilia-Romagna e/o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residenti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e/o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domiciliati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anche per ragioni di lavoro e/o studio, in Emilia-Romagna. 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MODALITA’ DI PRESENTAZIONE DELLE CANDIDATURE</w:t>
      </w:r>
    </w:p>
    <w:p w:rsidR="00000000" w:rsidDel="00000000" w:rsidP="00000000" w:rsidRDefault="00000000" w:rsidRPr="00000000" w14:paraId="0000003E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Ogni soggetto partecipante dovrà compilare, correttamente e in ogni sua parte (pena esclusione), la domanda di partecipazione (Allegato 1) che costituisce parte integrante del suddetto bando e presentare un portfolio di cinque opere.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domande dovranno pervenire esclusivamente per posta elettronica al seguente indirizzo: </w:t>
      </w:r>
      <w:hyperlink r:id="rId13">
        <w:r w:rsidDel="00000000" w:rsidR="00000000" w:rsidRPr="00000000">
          <w:rPr>
            <w:rFonts w:ascii="Arial" w:cs="Arial" w:eastAsia="Arial" w:hAnsi="Arial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anna.ferri@arcimo.it</w:t>
        </w:r>
      </w:hyperlink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entro le ore 14:00 del 30 novembre 2023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ART. 7</w:t>
      </w:r>
    </w:p>
    <w:p w:rsidR="00000000" w:rsidDel="00000000" w:rsidP="00000000" w:rsidRDefault="00000000" w:rsidRPr="00000000" w14:paraId="00000043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CRITERI DI VALUTAZIONE DELLE DOMANDE</w:t>
      </w:r>
    </w:p>
    <w:p w:rsidR="00000000" w:rsidDel="00000000" w:rsidP="00000000" w:rsidRDefault="00000000" w:rsidRPr="00000000" w14:paraId="00000044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0"/>
        </w:tabs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Una Commissione di esperti nominata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ad hoc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ed il cui giudizio è insindacabile, effettuerà una prima valutazione delle candidature pervenute, con l’esclusione dei candidati non in regola rispetto ai criteri e alla documentazione richieste nel presente bando, e una selezione su curriculum e portfolio.</w:t>
      </w:r>
    </w:p>
    <w:p w:rsidR="00000000" w:rsidDel="00000000" w:rsidP="00000000" w:rsidRDefault="00000000" w:rsidRPr="00000000" w14:paraId="00000046">
      <w:pPr>
        <w:tabs>
          <w:tab w:val="left" w:leader="none" w:pos="0"/>
        </w:tabs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Successivamente, i candidati che avranno superato con esito favorevole questa prima fase di valutazione saranno invitati ad un colloquio con la Commissione, che verterà sui loro lavori e sulla motivazione a frequentare il corso.</w:t>
      </w:r>
    </w:p>
    <w:p w:rsidR="00000000" w:rsidDel="00000000" w:rsidP="00000000" w:rsidRDefault="00000000" w:rsidRPr="00000000" w14:paraId="00000047">
      <w:pPr>
        <w:tabs>
          <w:tab w:val="left" w:leader="none" w:pos="0"/>
        </w:tabs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Sar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à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selezionat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un numero di giovani creativi di massimo 12.</w:t>
      </w:r>
    </w:p>
    <w:p w:rsidR="00000000" w:rsidDel="00000000" w:rsidP="00000000" w:rsidRDefault="00000000" w:rsidRPr="00000000" w14:paraId="00000048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ART. 8</w:t>
      </w:r>
    </w:p>
    <w:p w:rsidR="00000000" w:rsidDel="00000000" w:rsidP="00000000" w:rsidRDefault="00000000" w:rsidRPr="00000000" w14:paraId="0000004A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COMUNICAZIONE ESITO E AVVIO DEL 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La Commissione di esperti comunicherà entro 5 giorni dalla scadenza del bando le date e gli orari dei colloqui per i candidati che avranno superato la prima fase di valutazione.</w:t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Sarà, parimenti, inviata entro 30 giorni dalla scadenza del bando comunicazione scritta anche ai candidati esclusi dalla seconda fase di selezione.</w:t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L’esito dei colloqui e i nominativi dei selezionati saranno comunicati a tutti i partecipanti la seconda fase di valutazione entro il 13 dicembre 2023.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corso avrà inizio il 16 e 17 dicembre 2023 e si svolgerà in un calendario di week end da dicembre a marzo 2024, così da consentire un maggiore possibilità di frequenza.</w:t>
      </w:r>
    </w:p>
    <w:p w:rsidR="00000000" w:rsidDel="00000000" w:rsidP="00000000" w:rsidRDefault="00000000" w:rsidRPr="00000000" w14:paraId="00000050">
      <w:pPr>
        <w:spacing w:line="36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ART. 9</w:t>
      </w:r>
    </w:p>
    <w:p w:rsidR="00000000" w:rsidDel="00000000" w:rsidP="00000000" w:rsidRDefault="00000000" w:rsidRPr="00000000" w14:paraId="00000052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INFORMAZIONI SUL WORKSHOP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programma del corso è disponibile sul sito </w:t>
      </w:r>
      <w:hyperlink r:id="rId14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www.arcimodena.org</w:t>
        </w:r>
      </w:hyperlink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 su </w:t>
      </w:r>
      <w:hyperlink r:id="rId15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https://www.giovazoom.emr.it/it/gaer/progetti/costellazione/modena-fumetti-sovversivi</w:t>
        </w:r>
      </w:hyperlink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 Il corso si svolgerà nei week end a partire dal 16 e 17 dicembre 2023, le lezioni e laboratori saranno organizzate a moduli di 3 o 4 ore al mattino e al pomeriggio. Il costo del pasto durante la pausa del corso è a carico dell’organizzazione. Al termine del corso, per chi avrà frequentato almeno l’80% delle ore, verrà rilasciato un attestato di partecipazione. 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 corso prevede la realizzazione di numero 4 tavole per partecipante ispirate al racconto “10 giugno 1918” di Antonio Delfini, che verranno raccolte e pubblicate come autoproduzione ed elaborato finale del percorso formativo.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La Biblioteca del Fumetto è un circolo Arci, i partecipanti per accedervi dovranno quindi possedere la tessera  2023/2024, per chi non la possiede potrà farla il primo giorno di corso e sarà 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a carico dell'organizzazione.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ART. 10</w:t>
      </w:r>
    </w:p>
    <w:p w:rsidR="00000000" w:rsidDel="00000000" w:rsidP="00000000" w:rsidRDefault="00000000" w:rsidRPr="00000000" w14:paraId="00000057">
      <w:pPr>
        <w:spacing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INFORMAZIONI E CONTATTI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Arci Modena Comitato provinciale aps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Email : anna.ferri@arcimo.it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Telefono: 0592924753 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1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30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6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line="397" w:lineRule="auto"/>
      <w:jc w:val="center"/>
    </w:pPr>
    <w:rPr>
      <w:rFonts w:ascii="Arial" w:cs="Arial" w:eastAsia="Arial" w:hAnsi="Arial"/>
      <w:b w:val="1"/>
      <w:i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71D48"/>
    <w:pPr>
      <w:suppressAutoHyphens w:val="1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 w:val="1"/>
    <w:rsid w:val="00471D48"/>
    <w:pPr>
      <w:keepNext w:val="1"/>
      <w:widowControl w:val="0"/>
      <w:spacing w:line="397" w:lineRule="exact"/>
      <w:jc w:val="center"/>
      <w:outlineLvl w:val="0"/>
    </w:pPr>
    <w:rPr>
      <w:rFonts w:ascii="Arial" w:cs="Arial" w:eastAsia="Arial" w:hAnsi="Arial"/>
      <w:b w:val="1"/>
      <w:i w:val="1"/>
      <w:iCs w:val="1"/>
      <w:color w:val="000000"/>
      <w:kern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WW8Num1z0" w:customStyle="1">
    <w:name w:val="WW8Num1z0"/>
    <w:rsid w:val="00471D48"/>
    <w:rPr>
      <w:rFonts w:ascii="Symbol" w:cs="OpenSymbol" w:hAnsi="Symbol"/>
    </w:rPr>
  </w:style>
  <w:style w:type="character" w:styleId="WW8Num1z1" w:customStyle="1">
    <w:name w:val="WW8Num1z1"/>
    <w:rsid w:val="00471D48"/>
    <w:rPr>
      <w:rFonts w:ascii="OpenSymbol" w:cs="OpenSymbol" w:hAnsi="OpenSymbol"/>
    </w:rPr>
  </w:style>
  <w:style w:type="character" w:styleId="WW8Num2z0" w:customStyle="1">
    <w:name w:val="WW8Num2z0"/>
    <w:rsid w:val="00471D48"/>
    <w:rPr>
      <w:rFonts w:ascii="Symbol" w:cs="OpenSymbol" w:hAnsi="Symbol"/>
    </w:rPr>
  </w:style>
  <w:style w:type="character" w:styleId="WW8Num2z1" w:customStyle="1">
    <w:name w:val="WW8Num2z1"/>
    <w:rsid w:val="00471D48"/>
    <w:rPr>
      <w:rFonts w:ascii="OpenSymbol" w:cs="OpenSymbol" w:hAnsi="OpenSymbol"/>
    </w:rPr>
  </w:style>
  <w:style w:type="character" w:styleId="WW8Num3z1" w:customStyle="1">
    <w:name w:val="WW8Num3z1"/>
    <w:rsid w:val="00471D48"/>
    <w:rPr>
      <w:rFonts w:ascii="OpenSymbol" w:cs="OpenSymbol" w:hAnsi="OpenSymbol"/>
    </w:rPr>
  </w:style>
  <w:style w:type="character" w:styleId="WW8Num3z3" w:customStyle="1">
    <w:name w:val="WW8Num3z3"/>
    <w:rsid w:val="00471D48"/>
    <w:rPr>
      <w:rFonts w:ascii="Symbol" w:cs="OpenSymbol" w:hAnsi="Symbol"/>
    </w:rPr>
  </w:style>
  <w:style w:type="character" w:styleId="WW8Num1z3" w:customStyle="1">
    <w:name w:val="WW8Num1z3"/>
    <w:rsid w:val="00471D48"/>
    <w:rPr>
      <w:rFonts w:ascii="Symbol" w:cs="OpenSymbol" w:hAnsi="Symbol"/>
    </w:rPr>
  </w:style>
  <w:style w:type="character" w:styleId="WW8Num3z0" w:customStyle="1">
    <w:name w:val="WW8Num3z0"/>
    <w:rsid w:val="00471D48"/>
    <w:rPr>
      <w:rFonts w:ascii="Symbol" w:cs="OpenSymbol" w:hAnsi="Symbol"/>
    </w:rPr>
  </w:style>
  <w:style w:type="character" w:styleId="WW8Num5z1" w:customStyle="1">
    <w:name w:val="WW8Num5z1"/>
    <w:rsid w:val="00471D48"/>
    <w:rPr>
      <w:rFonts w:ascii="OpenSymbol" w:cs="OpenSymbol" w:hAnsi="OpenSymbol"/>
    </w:rPr>
  </w:style>
  <w:style w:type="character" w:styleId="WW8Num5z3" w:customStyle="1">
    <w:name w:val="WW8Num5z3"/>
    <w:rsid w:val="00471D48"/>
    <w:rPr>
      <w:rFonts w:ascii="Symbol" w:cs="OpenSymbol" w:hAnsi="Symbol"/>
    </w:rPr>
  </w:style>
  <w:style w:type="character" w:styleId="apple-converted-space" w:customStyle="1">
    <w:name w:val="apple-converted-space"/>
    <w:basedOn w:val="Carpredefinitoparagrafo"/>
    <w:rsid w:val="00471D48"/>
  </w:style>
  <w:style w:type="character" w:styleId="Collegamentoipertestuale">
    <w:name w:val="Hyperlink"/>
    <w:basedOn w:val="Carpredefinitoparagrafo"/>
    <w:semiHidden w:val="1"/>
    <w:rsid w:val="00471D48"/>
    <w:rPr>
      <w:color w:val="0000ff"/>
      <w:u w:val="single"/>
    </w:rPr>
  </w:style>
  <w:style w:type="paragraph" w:styleId="Intestazione">
    <w:name w:val="header"/>
    <w:basedOn w:val="Normale"/>
    <w:next w:val="Corpotesto"/>
    <w:semiHidden w:val="1"/>
    <w:rsid w:val="00471D48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orpotesto">
    <w:name w:val="Body Text"/>
    <w:basedOn w:val="Normale"/>
    <w:semiHidden w:val="1"/>
    <w:rsid w:val="00471D48"/>
    <w:pPr>
      <w:spacing w:after="120" w:line="276" w:lineRule="auto"/>
    </w:pPr>
    <w:rPr>
      <w:rFonts w:ascii="Calibri" w:cs="Calibri" w:eastAsia="Calibri" w:hAnsi="Calibri"/>
      <w:sz w:val="22"/>
      <w:szCs w:val="22"/>
    </w:rPr>
  </w:style>
  <w:style w:type="paragraph" w:styleId="Elenco">
    <w:name w:val="List"/>
    <w:basedOn w:val="Corpotesto"/>
    <w:semiHidden w:val="1"/>
    <w:rsid w:val="00471D48"/>
    <w:rPr>
      <w:rFonts w:cs="Mangal"/>
    </w:rPr>
  </w:style>
  <w:style w:type="paragraph" w:styleId="Didascalia">
    <w:name w:val="caption"/>
    <w:basedOn w:val="Normale"/>
    <w:qFormat w:val="1"/>
    <w:rsid w:val="00471D48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rsid w:val="00471D48"/>
    <w:pPr>
      <w:suppressLineNumbers w:val="1"/>
    </w:pPr>
    <w:rPr>
      <w:rFonts w:cs="Mangal"/>
    </w:rPr>
  </w:style>
  <w:style w:type="paragraph" w:styleId="NormaleWeb">
    <w:name w:val="Normal (Web)"/>
    <w:basedOn w:val="Normale"/>
    <w:semiHidden w:val="1"/>
    <w:rsid w:val="00471D48"/>
    <w:pPr>
      <w:spacing w:after="280" w:before="280"/>
    </w:pPr>
  </w:style>
  <w:style w:type="paragraph" w:styleId="Corpodeltesto3">
    <w:name w:val="Body Text 3"/>
    <w:basedOn w:val="Normale"/>
    <w:semiHidden w:val="1"/>
    <w:rsid w:val="00471D48"/>
    <w:pPr>
      <w:spacing w:after="200" w:line="100" w:lineRule="atLeast"/>
    </w:pPr>
    <w:rPr>
      <w:rFonts w:ascii="Arial" w:cs="Arial" w:eastAsia="Calibri" w:hAnsi="Arial"/>
      <w:color w:val="000000"/>
      <w:sz w:val="20"/>
      <w:szCs w:val="22"/>
    </w:rPr>
  </w:style>
  <w:style w:type="paragraph" w:styleId="Corpodeltesto2">
    <w:name w:val="Body Text 2"/>
    <w:basedOn w:val="Normale"/>
    <w:semiHidden w:val="1"/>
    <w:rsid w:val="00471D48"/>
    <w:pPr>
      <w:autoSpaceDE w:val="0"/>
      <w:spacing w:line="360" w:lineRule="auto"/>
      <w:jc w:val="both"/>
    </w:pPr>
    <w:rPr>
      <w:rFonts w:ascii="Arial" w:cs="Arial" w:eastAsia="Calibri" w:hAnsi="Arial"/>
      <w:color w:val="000000"/>
      <w:szCs w:val="27"/>
    </w:rPr>
  </w:style>
  <w:style w:type="character" w:styleId="Collegamentovisitato">
    <w:name w:val="FollowedHyperlink"/>
    <w:basedOn w:val="Carpredefinitoparagrafo"/>
    <w:semiHidden w:val="1"/>
    <w:rsid w:val="00471D48"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C57EA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C57EA"/>
    <w:rPr>
      <w:rFonts w:ascii="Tahoma" w:cs="Tahoma" w:hAnsi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 w:val="1"/>
    <w:rsid w:val="005E706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jpg"/><Relationship Id="rId13" Type="http://schemas.openxmlformats.org/officeDocument/2006/relationships/hyperlink" Target="mailto:anna.ferri@arcimo.it" TargetMode="Externa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hyperlink" Target="https://www.giovazoom.emr.it/it/gaer/progetti/costellazione/modena-fumetti-sovversivi" TargetMode="External"/><Relationship Id="rId14" Type="http://schemas.openxmlformats.org/officeDocument/2006/relationships/hyperlink" Target="http://www.arcimodena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vbC8TzqqXuNaS1vH0F7Q5gu7Q==">CgMxLjAyCGguZ2pkZ3hzMg5oLmwxNDZ0bGI1bzE1cjgAciExTEJSTWhwWS02VW1jd1diSGdFOXZNWWM3T1YxMEViZ1Y=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2023-10-27T09:50:00Z</dcterms:created>
  <dc:creator>user</dc:creator>
</cp:coreProperties>
</file>